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CFD7" w14:textId="5E8B6CA9" w:rsidR="006F4BE5" w:rsidRDefault="002455DA" w:rsidP="002455DA">
      <w:pPr>
        <w:jc w:val="center"/>
        <w:rPr>
          <w:rFonts w:ascii="HG丸ｺﾞｼｯｸM-PRO" w:eastAsia="HG丸ｺﾞｼｯｸM-PRO" w:hAnsi="HG丸ｺﾞｼｯｸM-PRO"/>
          <w:sz w:val="24"/>
          <w:szCs w:val="24"/>
        </w:rPr>
      </w:pPr>
      <w:r w:rsidRPr="002455DA">
        <w:rPr>
          <w:rFonts w:ascii="HG丸ｺﾞｼｯｸM-PRO" w:eastAsia="HG丸ｺﾞｼｯｸM-PRO" w:hAnsi="HG丸ｺﾞｼｯｸM-PRO" w:hint="eastAsia"/>
          <w:sz w:val="24"/>
          <w:szCs w:val="24"/>
        </w:rPr>
        <w:t>日本</w:t>
      </w:r>
      <w:r w:rsidR="00A03301">
        <w:rPr>
          <w:rFonts w:ascii="HG丸ｺﾞｼｯｸM-PRO" w:eastAsia="HG丸ｺﾞｼｯｸM-PRO" w:hAnsi="HG丸ｺﾞｼｯｸM-PRO" w:hint="eastAsia"/>
          <w:sz w:val="24"/>
          <w:szCs w:val="24"/>
        </w:rPr>
        <w:t>パラスポーツ</w:t>
      </w:r>
      <w:r w:rsidRPr="002455DA">
        <w:rPr>
          <w:rFonts w:ascii="HG丸ｺﾞｼｯｸM-PRO" w:eastAsia="HG丸ｺﾞｼｯｸM-PRO" w:hAnsi="HG丸ｺﾞｼｯｸM-PRO" w:hint="eastAsia"/>
          <w:sz w:val="24"/>
          <w:szCs w:val="24"/>
        </w:rPr>
        <w:t>看護学会</w:t>
      </w:r>
    </w:p>
    <w:p w14:paraId="51374FBC" w14:textId="18D40D35" w:rsidR="00387E62" w:rsidRPr="002455DA" w:rsidRDefault="00E4686E" w:rsidP="002455D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（Japan Para-Sports Academy of Nursing Science</w:t>
      </w:r>
      <w:r w:rsidR="00387E62">
        <w:rPr>
          <w:rFonts w:ascii="HG丸ｺﾞｼｯｸM-PRO" w:eastAsia="HG丸ｺﾞｼｯｸM-PRO" w:hAnsi="HG丸ｺﾞｼｯｸM-PRO" w:hint="eastAsia"/>
          <w:sz w:val="24"/>
          <w:szCs w:val="24"/>
        </w:rPr>
        <w:t>）</w:t>
      </w:r>
    </w:p>
    <w:p w14:paraId="51FAB6F6" w14:textId="77777777" w:rsidR="002455DA" w:rsidRPr="002455DA" w:rsidRDefault="002455DA" w:rsidP="002455DA">
      <w:pPr>
        <w:jc w:val="center"/>
        <w:rPr>
          <w:rFonts w:ascii="HG丸ｺﾞｼｯｸM-PRO" w:eastAsia="HG丸ｺﾞｼｯｸM-PRO" w:hAnsi="HG丸ｺﾞｼｯｸM-PRO"/>
          <w:sz w:val="24"/>
          <w:szCs w:val="24"/>
        </w:rPr>
      </w:pPr>
      <w:r w:rsidRPr="002455DA">
        <w:rPr>
          <w:rFonts w:ascii="HG丸ｺﾞｼｯｸM-PRO" w:eastAsia="HG丸ｺﾞｼｯｸM-PRO" w:hAnsi="HG丸ｺﾞｼｯｸM-PRO" w:hint="eastAsia"/>
          <w:sz w:val="24"/>
          <w:szCs w:val="24"/>
        </w:rPr>
        <w:t>利益相反に関する指針</w:t>
      </w:r>
    </w:p>
    <w:p w14:paraId="1A49E924" w14:textId="77777777" w:rsidR="002455DA" w:rsidRDefault="002455DA"/>
    <w:p w14:paraId="2081C187" w14:textId="77777777" w:rsidR="002455DA" w:rsidRPr="00E4686E" w:rsidRDefault="002455DA">
      <w:pPr>
        <w:rPr>
          <w:rFonts w:ascii="HG丸ｺﾞｼｯｸM-PRO" w:eastAsia="HG丸ｺﾞｼｯｸM-PRO" w:hAnsi="HG丸ｺﾞｼｯｸM-PRO"/>
        </w:rPr>
      </w:pPr>
      <w:r w:rsidRPr="00E4686E">
        <w:rPr>
          <w:rFonts w:ascii="HG丸ｺﾞｼｯｸM-PRO" w:eastAsia="HG丸ｺﾞｼｯｸM-PRO" w:hAnsi="HG丸ｺﾞｼｯｸM-PRO" w:hint="eastAsia"/>
        </w:rPr>
        <w:t>１．目的</w:t>
      </w:r>
    </w:p>
    <w:p w14:paraId="2CEA1B68" w14:textId="0041BD07" w:rsidR="002455DA" w:rsidRDefault="002455DA" w:rsidP="002455DA">
      <w:pPr>
        <w:ind w:firstLineChars="100" w:firstLine="210"/>
      </w:pPr>
      <w:r>
        <w:rPr>
          <w:rFonts w:hint="eastAsia"/>
        </w:rPr>
        <w:t>本学会は、「</w:t>
      </w:r>
      <w:proofErr w:type="gramStart"/>
      <w:r>
        <w:rPr>
          <w:rFonts w:hint="eastAsia"/>
        </w:rPr>
        <w:t>障</w:t>
      </w:r>
      <w:r w:rsidR="00A03301">
        <w:rPr>
          <w:rFonts w:hint="eastAsia"/>
        </w:rPr>
        <w:t>がい</w:t>
      </w:r>
      <w:proofErr w:type="gramEnd"/>
      <w:r>
        <w:rPr>
          <w:rFonts w:hint="eastAsia"/>
        </w:rPr>
        <w:t>者スポーツ健康</w:t>
      </w:r>
      <w:r w:rsidR="00A03301">
        <w:rPr>
          <w:rFonts w:hint="eastAsia"/>
        </w:rPr>
        <w:t>科学</w:t>
      </w:r>
      <w:r>
        <w:rPr>
          <w:rFonts w:hint="eastAsia"/>
        </w:rPr>
        <w:t>看護を行う者の育成に関する事業を行い、</w:t>
      </w:r>
      <w:proofErr w:type="gramStart"/>
      <w:r>
        <w:rPr>
          <w:rFonts w:hint="eastAsia"/>
        </w:rPr>
        <w:t>障</w:t>
      </w:r>
      <w:r w:rsidR="00A03301">
        <w:rPr>
          <w:rFonts w:hint="eastAsia"/>
        </w:rPr>
        <w:t>がい</w:t>
      </w:r>
      <w:proofErr w:type="gramEnd"/>
      <w:r>
        <w:rPr>
          <w:rFonts w:hint="eastAsia"/>
        </w:rPr>
        <w:t>者スポーツ健康看護の普及</w:t>
      </w:r>
      <w:r w:rsidR="00A03301">
        <w:rPr>
          <w:rFonts w:hint="eastAsia"/>
        </w:rPr>
        <w:t>・</w:t>
      </w:r>
      <w:r>
        <w:rPr>
          <w:rFonts w:hint="eastAsia"/>
        </w:rPr>
        <w:t>活動</w:t>
      </w:r>
      <w:r w:rsidR="00A03301">
        <w:rPr>
          <w:rFonts w:hint="eastAsia"/>
        </w:rPr>
        <w:t>およ</w:t>
      </w:r>
      <w:r>
        <w:rPr>
          <w:rFonts w:hint="eastAsia"/>
        </w:rPr>
        <w:t>び</w:t>
      </w:r>
      <w:proofErr w:type="gramStart"/>
      <w:r>
        <w:rPr>
          <w:rFonts w:hint="eastAsia"/>
        </w:rPr>
        <w:t>障</w:t>
      </w:r>
      <w:r w:rsidR="00A03301">
        <w:rPr>
          <w:rFonts w:hint="eastAsia"/>
        </w:rPr>
        <w:t>がい</w:t>
      </w:r>
      <w:proofErr w:type="gramEnd"/>
      <w:r>
        <w:rPr>
          <w:rFonts w:hint="eastAsia"/>
        </w:rPr>
        <w:t>者スポーツ健康</w:t>
      </w:r>
      <w:r w:rsidR="00A03301">
        <w:rPr>
          <w:rFonts w:hint="eastAsia"/>
        </w:rPr>
        <w:t>科学</w:t>
      </w:r>
      <w:r>
        <w:rPr>
          <w:rFonts w:hint="eastAsia"/>
        </w:rPr>
        <w:t>看護に関する研究、関連分野との交流をはかり、</w:t>
      </w:r>
      <w:proofErr w:type="gramStart"/>
      <w:r>
        <w:rPr>
          <w:rFonts w:hint="eastAsia"/>
        </w:rPr>
        <w:t>障</w:t>
      </w:r>
      <w:r w:rsidR="00A03301">
        <w:rPr>
          <w:rFonts w:hint="eastAsia"/>
        </w:rPr>
        <w:t>がい</w:t>
      </w:r>
      <w:proofErr w:type="gramEnd"/>
      <w:r>
        <w:rPr>
          <w:rFonts w:hint="eastAsia"/>
        </w:rPr>
        <w:t>者の健康とスポーツの発展に寄与すること」を目的に、</w:t>
      </w:r>
      <w:r>
        <w:rPr>
          <w:rFonts w:hint="eastAsia"/>
        </w:rPr>
        <w:t>2018</w:t>
      </w:r>
      <w:r>
        <w:rPr>
          <w:rFonts w:hint="eastAsia"/>
        </w:rPr>
        <w:t>年３月に発足した。発足の目的を踏まえ、</w:t>
      </w:r>
      <w:proofErr w:type="gramStart"/>
      <w:r>
        <w:rPr>
          <w:rFonts w:hint="eastAsia"/>
        </w:rPr>
        <w:t>障がい</w:t>
      </w:r>
      <w:proofErr w:type="gramEnd"/>
      <w:r>
        <w:rPr>
          <w:rFonts w:hint="eastAsia"/>
        </w:rPr>
        <w:t>者のスポーツに関する日常生活全般を支援できる看護職の専門性の確立と育成、および</w:t>
      </w:r>
      <w:proofErr w:type="gramStart"/>
      <w:r>
        <w:rPr>
          <w:rFonts w:hint="eastAsia"/>
        </w:rPr>
        <w:t>障がい</w:t>
      </w:r>
      <w:proofErr w:type="gramEnd"/>
      <w:r>
        <w:rPr>
          <w:rFonts w:hint="eastAsia"/>
        </w:rPr>
        <w:t>者スポーツに取り組む当事者の思いの社会化を推進し、その成果を広く社会に還元していくためには、企業、組織、団体等と連携し他取り組みが必要不可欠である。その際、学会員として果たすべき責務と、会員が個人あるいは所属する組織等として得る利益（私的利益）との間に、利益相反（</w:t>
      </w:r>
      <w:r>
        <w:rPr>
          <w:rFonts w:hint="eastAsia"/>
        </w:rPr>
        <w:t>Conflict of interest</w:t>
      </w:r>
      <w:r>
        <w:rPr>
          <w:rFonts w:hint="eastAsia"/>
        </w:rPr>
        <w:t>）といわれる状態の発生が予測される。</w:t>
      </w:r>
    </w:p>
    <w:p w14:paraId="2C2A2393" w14:textId="77777777" w:rsidR="002455DA" w:rsidRDefault="002455DA">
      <w:r>
        <w:rPr>
          <w:rFonts w:hint="eastAsia"/>
        </w:rPr>
        <w:t xml:space="preserve">　このような利益相反（</w:t>
      </w:r>
      <w:r>
        <w:rPr>
          <w:rFonts w:hint="eastAsia"/>
        </w:rPr>
        <w:t>COI</w:t>
      </w:r>
      <w:r>
        <w:rPr>
          <w:rFonts w:hint="eastAsia"/>
        </w:rPr>
        <w:t>）に適切に対応することにより、研究対象者、</w:t>
      </w:r>
      <w:r w:rsidR="00E72A57">
        <w:rPr>
          <w:rFonts w:hint="eastAsia"/>
        </w:rPr>
        <w:t>看護実践</w:t>
      </w:r>
      <w:r>
        <w:rPr>
          <w:rFonts w:hint="eastAsia"/>
        </w:rPr>
        <w:t>の対象者の人権や安全が保障され、研究成果の公平な評価につなが</w:t>
      </w:r>
      <w:r w:rsidR="00E72A57">
        <w:rPr>
          <w:rFonts w:hint="eastAsia"/>
        </w:rPr>
        <w:t>るだけでなく、ひいては本学会の社会的信頼の構築へとつながるものと考える。</w:t>
      </w:r>
    </w:p>
    <w:p w14:paraId="67A37A1E" w14:textId="77777777" w:rsidR="00E72A57" w:rsidRDefault="00E72A57">
      <w:r>
        <w:rPr>
          <w:rFonts w:hint="eastAsia"/>
        </w:rPr>
        <w:t xml:space="preserve">　そこで、本学会ではこうした利益相反（</w:t>
      </w:r>
      <w:r>
        <w:rPr>
          <w:rFonts w:hint="eastAsia"/>
        </w:rPr>
        <w:t>COI</w:t>
      </w:r>
      <w:r>
        <w:rPr>
          <w:rFonts w:hint="eastAsia"/>
        </w:rPr>
        <w:t>）への適切な対応について、本学会の透明性、中立性、説明責任を果たすために必要な措置について以下のように指針を定め、明確にすることとした。</w:t>
      </w:r>
    </w:p>
    <w:p w14:paraId="0590C830" w14:textId="77777777" w:rsidR="00E72A57" w:rsidRDefault="00E72A57">
      <w:r>
        <w:rPr>
          <w:rFonts w:hint="eastAsia"/>
        </w:rPr>
        <w:t xml:space="preserve">　なお、指針の検討に当たっては、</w:t>
      </w:r>
      <w:r w:rsidRPr="00B150D1">
        <w:rPr>
          <w:rFonts w:hint="eastAsia"/>
          <w:u w:val="single"/>
        </w:rPr>
        <w:t>【資料１】</w:t>
      </w:r>
      <w:r>
        <w:rPr>
          <w:rFonts w:hint="eastAsia"/>
        </w:rPr>
        <w:t>を参考にした。</w:t>
      </w:r>
    </w:p>
    <w:p w14:paraId="1E5C9382" w14:textId="77777777" w:rsidR="00387E62" w:rsidRDefault="00387E62"/>
    <w:p w14:paraId="6093B34C" w14:textId="77777777" w:rsidR="00E72A57" w:rsidRPr="00E4686E" w:rsidRDefault="00E72A57">
      <w:pPr>
        <w:rPr>
          <w:rFonts w:ascii="HG丸ｺﾞｼｯｸM-PRO" w:eastAsia="HG丸ｺﾞｼｯｸM-PRO" w:hAnsi="HG丸ｺﾞｼｯｸM-PRO"/>
        </w:rPr>
      </w:pPr>
      <w:r w:rsidRPr="00E4686E">
        <w:rPr>
          <w:rFonts w:ascii="HG丸ｺﾞｼｯｸM-PRO" w:eastAsia="HG丸ｺﾞｼｯｸM-PRO" w:hAnsi="HG丸ｺﾞｼｯｸM-PRO" w:hint="eastAsia"/>
        </w:rPr>
        <w:t>２．基本方針</w:t>
      </w:r>
    </w:p>
    <w:p w14:paraId="1D5258FB" w14:textId="77777777" w:rsidR="00E72A57" w:rsidRDefault="00E72A57" w:rsidP="00C86279">
      <w:pPr>
        <w:ind w:left="283" w:hangingChars="135" w:hanging="283"/>
      </w:pPr>
      <w:r>
        <w:rPr>
          <w:rFonts w:hint="eastAsia"/>
        </w:rPr>
        <w:t>（１）本学会の使命である研究および学術活動の責務を果たしながら、会員等が産官学連携活動および人々の健康への貢献活動を積極的に推進できるよう、環境整備を図る。</w:t>
      </w:r>
    </w:p>
    <w:p w14:paraId="7B2C5E03" w14:textId="77777777" w:rsidR="00E72A57" w:rsidRDefault="00E72A57" w:rsidP="00C86279">
      <w:pPr>
        <w:ind w:left="283" w:hangingChars="135" w:hanging="283"/>
      </w:pPr>
      <w:r>
        <w:rPr>
          <w:rFonts w:hint="eastAsia"/>
        </w:rPr>
        <w:t>（２）利益相反（</w:t>
      </w:r>
      <w:r>
        <w:rPr>
          <w:rFonts w:hint="eastAsia"/>
        </w:rPr>
        <w:t>COI</w:t>
      </w:r>
      <w:r>
        <w:rPr>
          <w:rFonts w:hint="eastAsia"/>
        </w:rPr>
        <w:t>）を防ぐこと、また、利益相反（</w:t>
      </w:r>
      <w:r>
        <w:rPr>
          <w:rFonts w:hint="eastAsia"/>
        </w:rPr>
        <w:t>COI</w:t>
      </w:r>
      <w:r>
        <w:rPr>
          <w:rFonts w:hint="eastAsia"/>
        </w:rPr>
        <w:t>）が生じた場合に必要な措置を行う等、利益相反に関するマネジメントを実施する。</w:t>
      </w:r>
    </w:p>
    <w:p w14:paraId="701F8835" w14:textId="77777777" w:rsidR="00E72A57" w:rsidRDefault="00E72A57" w:rsidP="00C86279">
      <w:pPr>
        <w:ind w:left="283" w:hangingChars="135" w:hanging="283"/>
      </w:pPr>
      <w:r>
        <w:rPr>
          <w:rFonts w:hint="eastAsia"/>
        </w:rPr>
        <w:t>（３）利益相反（</w:t>
      </w:r>
      <w:r>
        <w:rPr>
          <w:rFonts w:hint="eastAsia"/>
        </w:rPr>
        <w:t>COI</w:t>
      </w:r>
      <w:r>
        <w:rPr>
          <w:rFonts w:hint="eastAsia"/>
        </w:rPr>
        <w:t>）マネジメントについては、理事会の所掌とする。</w:t>
      </w:r>
    </w:p>
    <w:p w14:paraId="04B9417C" w14:textId="77777777" w:rsidR="00E72A57" w:rsidRDefault="00E72A57"/>
    <w:p w14:paraId="5211D8A2" w14:textId="77777777" w:rsidR="00E72A57" w:rsidRPr="00E4686E" w:rsidRDefault="00E72A57">
      <w:pPr>
        <w:rPr>
          <w:rFonts w:ascii="HG丸ｺﾞｼｯｸM-PRO" w:eastAsia="HG丸ｺﾞｼｯｸM-PRO" w:hAnsi="HG丸ｺﾞｼｯｸM-PRO"/>
        </w:rPr>
      </w:pPr>
      <w:r w:rsidRPr="00E4686E">
        <w:rPr>
          <w:rFonts w:ascii="HG丸ｺﾞｼｯｸM-PRO" w:eastAsia="HG丸ｺﾞｼｯｸM-PRO" w:hAnsi="HG丸ｺﾞｼｯｸM-PRO" w:hint="eastAsia"/>
        </w:rPr>
        <w:t>３．指針の適応となる対象者</w:t>
      </w:r>
    </w:p>
    <w:p w14:paraId="11B0AD99" w14:textId="77777777" w:rsidR="00E72A57" w:rsidRDefault="00E72A57">
      <w:r>
        <w:rPr>
          <w:rFonts w:hint="eastAsia"/>
        </w:rPr>
        <w:t>（１）本学会会員（正会員）</w:t>
      </w:r>
    </w:p>
    <w:p w14:paraId="42008BE4" w14:textId="77777777" w:rsidR="00E72A57" w:rsidRDefault="00E72A57">
      <w:r>
        <w:rPr>
          <w:rFonts w:hint="eastAsia"/>
        </w:rPr>
        <w:t>（２）本学会学術集会で発表・講演する者</w:t>
      </w:r>
    </w:p>
    <w:p w14:paraId="2A038458" w14:textId="77777777" w:rsidR="00E72A57" w:rsidRDefault="00E72A57">
      <w:r>
        <w:rPr>
          <w:rFonts w:hint="eastAsia"/>
        </w:rPr>
        <w:t>（３）本学会の役員（理事長、副理事長、理事、監事）、学術集会長、各委員会の委員</w:t>
      </w:r>
    </w:p>
    <w:p w14:paraId="63F8E7A1" w14:textId="77777777" w:rsidR="00E72A57" w:rsidRDefault="00E72A57"/>
    <w:p w14:paraId="5EDAE626" w14:textId="77777777" w:rsidR="00E72A57" w:rsidRPr="00E4686E" w:rsidRDefault="00E72A57">
      <w:pPr>
        <w:rPr>
          <w:rFonts w:ascii="HG丸ｺﾞｼｯｸM-PRO" w:eastAsia="HG丸ｺﾞｼｯｸM-PRO" w:hAnsi="HG丸ｺﾞｼｯｸM-PRO"/>
        </w:rPr>
      </w:pPr>
      <w:r w:rsidRPr="00E4686E">
        <w:rPr>
          <w:rFonts w:ascii="HG丸ｺﾞｼｯｸM-PRO" w:eastAsia="HG丸ｺﾞｼｯｸM-PRO" w:hAnsi="HG丸ｺﾞｼｯｸM-PRO" w:hint="eastAsia"/>
        </w:rPr>
        <w:t>４．対象となる活動</w:t>
      </w:r>
    </w:p>
    <w:p w14:paraId="0EBC37C5" w14:textId="77777777" w:rsidR="00E72A57" w:rsidRDefault="00E72A57">
      <w:r>
        <w:rPr>
          <w:rFonts w:hint="eastAsia"/>
        </w:rPr>
        <w:t xml:space="preserve">　本学会員が行なうすべての事業活動に対して、本指針を適用する。</w:t>
      </w:r>
    </w:p>
    <w:p w14:paraId="65B42C9F" w14:textId="77777777" w:rsidR="00E72A57" w:rsidRPr="00E4686E" w:rsidRDefault="00E72A57">
      <w:pPr>
        <w:rPr>
          <w:rFonts w:ascii="HG丸ｺﾞｼｯｸM-PRO" w:eastAsia="HG丸ｺﾞｼｯｸM-PRO" w:hAnsi="HG丸ｺﾞｼｯｸM-PRO"/>
        </w:rPr>
      </w:pPr>
      <w:r w:rsidRPr="00E4686E">
        <w:rPr>
          <w:rFonts w:ascii="HG丸ｺﾞｼｯｸM-PRO" w:eastAsia="HG丸ｺﾞｼｯｸM-PRO" w:hAnsi="HG丸ｺﾞｼｯｸM-PRO" w:hint="eastAsia"/>
        </w:rPr>
        <w:lastRenderedPageBreak/>
        <w:t>５．</w:t>
      </w:r>
      <w:r w:rsidR="00983F3D" w:rsidRPr="00E4686E">
        <w:rPr>
          <w:rFonts w:ascii="HG丸ｺﾞｼｯｸM-PRO" w:eastAsia="HG丸ｺﾞｼｯｸM-PRO" w:hAnsi="HG丸ｺﾞｼｯｸM-PRO" w:hint="eastAsia"/>
        </w:rPr>
        <w:t>定義</w:t>
      </w:r>
    </w:p>
    <w:p w14:paraId="4C20C879" w14:textId="77777777" w:rsidR="00983F3D" w:rsidRDefault="00983F3D">
      <w:r>
        <w:rPr>
          <w:rFonts w:hint="eastAsia"/>
        </w:rPr>
        <w:t xml:space="preserve">　</w:t>
      </w:r>
      <w:r w:rsidRPr="00B150D1">
        <w:rPr>
          <w:rFonts w:hint="eastAsia"/>
          <w:u w:val="single"/>
        </w:rPr>
        <w:t>【資料１】</w:t>
      </w:r>
      <w:r>
        <w:rPr>
          <w:rFonts w:hint="eastAsia"/>
        </w:rPr>
        <w:t>に基づき、以下のように定義する。</w:t>
      </w:r>
    </w:p>
    <w:p w14:paraId="20B79556" w14:textId="77777777" w:rsidR="00983F3D" w:rsidRDefault="00983F3D" w:rsidP="00E4686E">
      <w:pPr>
        <w:ind w:left="424" w:hangingChars="202" w:hanging="424"/>
      </w:pPr>
      <w:r>
        <w:rPr>
          <w:rFonts w:hint="eastAsia"/>
        </w:rPr>
        <w:t>（１）</w:t>
      </w:r>
      <w:r w:rsidR="00E4686E">
        <w:rPr>
          <w:rFonts w:hint="eastAsia"/>
        </w:rPr>
        <w:t>「狭義</w:t>
      </w:r>
      <w:r w:rsidR="0077434B">
        <w:rPr>
          <w:rFonts w:hint="eastAsia"/>
        </w:rPr>
        <w:t>の利益相反（</w:t>
      </w:r>
      <w:r w:rsidR="0077434B">
        <w:rPr>
          <w:rFonts w:hint="eastAsia"/>
        </w:rPr>
        <w:t>COI</w:t>
      </w:r>
      <w:r w:rsidR="0077434B">
        <w:rPr>
          <w:rFonts w:hint="eastAsia"/>
        </w:rPr>
        <w:t>）」</w:t>
      </w:r>
      <w:r w:rsidR="00E4686E">
        <w:rPr>
          <w:rFonts w:hint="eastAsia"/>
        </w:rPr>
        <w:t>本学会の会員および役員等、または学会が、産官学連携活動に伴って得る利益（実施料収入、兼業報酬および未公開株式等）と、研究・学術活動における責任が相反している状況をいう。</w:t>
      </w:r>
    </w:p>
    <w:p w14:paraId="3DE8D3BE" w14:textId="77777777" w:rsidR="0077434B" w:rsidRDefault="0077434B" w:rsidP="00E4686E">
      <w:pPr>
        <w:ind w:left="424" w:hangingChars="202" w:hanging="424"/>
      </w:pPr>
      <w:r>
        <w:rPr>
          <w:rFonts w:hint="eastAsia"/>
        </w:rPr>
        <w:t>（２）「責務相反」</w:t>
      </w:r>
      <w:r w:rsidR="00E4686E">
        <w:rPr>
          <w:rFonts w:hint="eastAsia"/>
        </w:rPr>
        <w:t>本学会の会員および役員等が、所属する組織に職務追行責任を負っていて、本学会における職務遂行の責任と両立しえない状況。</w:t>
      </w:r>
    </w:p>
    <w:p w14:paraId="280FEF26" w14:textId="77777777" w:rsidR="0077434B" w:rsidRDefault="0077434B" w:rsidP="00E4686E">
      <w:pPr>
        <w:ind w:left="424" w:hangingChars="202" w:hanging="424"/>
      </w:pPr>
      <w:r>
        <w:rPr>
          <w:rFonts w:hint="eastAsia"/>
        </w:rPr>
        <w:t>（３）「個人としての利益相反（</w:t>
      </w:r>
      <w:r>
        <w:rPr>
          <w:rFonts w:hint="eastAsia"/>
        </w:rPr>
        <w:t>COI</w:t>
      </w:r>
      <w:r>
        <w:rPr>
          <w:rFonts w:hint="eastAsia"/>
        </w:rPr>
        <w:t>）」</w:t>
      </w:r>
      <w:r w:rsidR="00E4686E">
        <w:rPr>
          <w:rFonts w:hint="eastAsia"/>
        </w:rPr>
        <w:t>狭義の利益相反のうち、会員個人が得る利益と本学会における責任との相反をいう。</w:t>
      </w:r>
    </w:p>
    <w:p w14:paraId="06565774" w14:textId="77777777" w:rsidR="0077434B" w:rsidRDefault="0077434B" w:rsidP="00E4686E">
      <w:pPr>
        <w:ind w:left="424" w:hangingChars="202" w:hanging="424"/>
      </w:pPr>
      <w:r>
        <w:rPr>
          <w:rFonts w:hint="eastAsia"/>
        </w:rPr>
        <w:t>（４）「組織としての利益相反（</w:t>
      </w:r>
      <w:r>
        <w:rPr>
          <w:rFonts w:hint="eastAsia"/>
        </w:rPr>
        <w:t>COI</w:t>
      </w:r>
      <w:r>
        <w:rPr>
          <w:rFonts w:hint="eastAsia"/>
        </w:rPr>
        <w:t>）」</w:t>
      </w:r>
      <w:r w:rsidR="00E4686E">
        <w:rPr>
          <w:rFonts w:hint="eastAsia"/>
        </w:rPr>
        <w:t>狭義の利益相反のうち、本学会が得る利益と本学会の社会的責任との相反をいう。</w:t>
      </w:r>
    </w:p>
    <w:p w14:paraId="3965BE07" w14:textId="77777777" w:rsidR="0077434B" w:rsidRDefault="0077434B"/>
    <w:p w14:paraId="0F37F7ED" w14:textId="77777777" w:rsidR="0077434B" w:rsidRPr="00E4686E" w:rsidRDefault="0077434B">
      <w:pPr>
        <w:rPr>
          <w:rFonts w:ascii="HG丸ｺﾞｼｯｸM-PRO" w:eastAsia="HG丸ｺﾞｼｯｸM-PRO" w:hAnsi="HG丸ｺﾞｼｯｸM-PRO"/>
        </w:rPr>
      </w:pPr>
      <w:r w:rsidRPr="00E4686E">
        <w:rPr>
          <w:rFonts w:ascii="HG丸ｺﾞｼｯｸM-PRO" w:eastAsia="HG丸ｺﾞｼｯｸM-PRO" w:hAnsi="HG丸ｺﾞｼｯｸM-PRO" w:hint="eastAsia"/>
        </w:rPr>
        <w:t>６．申告すべき事項</w:t>
      </w:r>
    </w:p>
    <w:p w14:paraId="712EE95B" w14:textId="77777777" w:rsidR="0077434B" w:rsidRDefault="0077434B">
      <w:r>
        <w:rPr>
          <w:rFonts w:hint="eastAsia"/>
        </w:rPr>
        <w:t xml:space="preserve">　企業・法人組織、営利を目的とする団体との関係において、以下に該当する場合の有無について、申告しなければならない。</w:t>
      </w:r>
    </w:p>
    <w:p w14:paraId="2FBB32FC" w14:textId="77777777" w:rsidR="0077434B" w:rsidRDefault="0077434B">
      <w:r>
        <w:rPr>
          <w:rFonts w:hint="eastAsia"/>
        </w:rPr>
        <w:t>（１）団体の役員、顧問職、社員などへの就任</w:t>
      </w:r>
    </w:p>
    <w:p w14:paraId="3B9FA8D1" w14:textId="77777777" w:rsidR="0077434B" w:rsidRDefault="0077434B">
      <w:r>
        <w:rPr>
          <w:rFonts w:hint="eastAsia"/>
        </w:rPr>
        <w:t>（２）企業の株の保有</w:t>
      </w:r>
    </w:p>
    <w:p w14:paraId="771C2766" w14:textId="77777777" w:rsidR="0077434B" w:rsidRDefault="0077434B">
      <w:r>
        <w:rPr>
          <w:rFonts w:hint="eastAsia"/>
        </w:rPr>
        <w:t>（３）特許権などの使用料</w:t>
      </w:r>
    </w:p>
    <w:p w14:paraId="0E206D38" w14:textId="77777777" w:rsidR="0077434B" w:rsidRDefault="0077434B">
      <w:r>
        <w:rPr>
          <w:rFonts w:hint="eastAsia"/>
        </w:rPr>
        <w:t>（４）日当、講演料</w:t>
      </w:r>
    </w:p>
    <w:p w14:paraId="0D0AA5E2" w14:textId="77777777" w:rsidR="0077434B" w:rsidRDefault="0077434B">
      <w:r>
        <w:rPr>
          <w:rFonts w:hint="eastAsia"/>
        </w:rPr>
        <w:t>（５）執筆などに対して支払った原稿料</w:t>
      </w:r>
    </w:p>
    <w:p w14:paraId="6C8A8CD7" w14:textId="77777777" w:rsidR="0077434B" w:rsidRDefault="0077434B">
      <w:r>
        <w:rPr>
          <w:rFonts w:hint="eastAsia"/>
        </w:rPr>
        <w:t>（６）受託研究、共同研究、奨学寄附金</w:t>
      </w:r>
    </w:p>
    <w:p w14:paraId="1A4A07B9" w14:textId="77777777" w:rsidR="0077434B" w:rsidRDefault="0077434B">
      <w:r>
        <w:rPr>
          <w:rFonts w:hint="eastAsia"/>
        </w:rPr>
        <w:t>（７）企業・法人組織、営利を目的とする団体がスポンサーとなる寄付講座</w:t>
      </w:r>
    </w:p>
    <w:p w14:paraId="2517022D" w14:textId="77777777" w:rsidR="0077434B" w:rsidRDefault="0077434B">
      <w:r>
        <w:rPr>
          <w:rFonts w:hint="eastAsia"/>
        </w:rPr>
        <w:t>（８）贈答品</w:t>
      </w:r>
    </w:p>
    <w:p w14:paraId="7EBB3423" w14:textId="77777777" w:rsidR="0077434B" w:rsidRDefault="0077434B"/>
    <w:p w14:paraId="6ECC20F7" w14:textId="77777777" w:rsidR="0077434B" w:rsidRPr="00E4686E" w:rsidRDefault="0077434B">
      <w:pPr>
        <w:rPr>
          <w:rFonts w:ascii="HG丸ｺﾞｼｯｸM-PRO" w:eastAsia="HG丸ｺﾞｼｯｸM-PRO" w:hAnsi="HG丸ｺﾞｼｯｸM-PRO"/>
        </w:rPr>
      </w:pPr>
      <w:r w:rsidRPr="00E4686E">
        <w:rPr>
          <w:rFonts w:ascii="HG丸ｺﾞｼｯｸM-PRO" w:eastAsia="HG丸ｺﾞｼｯｸM-PRO" w:hAnsi="HG丸ｺﾞｼｯｸM-PRO" w:hint="eastAsia"/>
        </w:rPr>
        <w:t>７．実施方法</w:t>
      </w:r>
    </w:p>
    <w:p w14:paraId="2819A67B" w14:textId="77777777" w:rsidR="0077434B" w:rsidRDefault="0077434B" w:rsidP="00E4686E">
      <w:pPr>
        <w:tabs>
          <w:tab w:val="left" w:pos="426"/>
        </w:tabs>
        <w:ind w:leftChars="22" w:left="424" w:hangingChars="180" w:hanging="378"/>
      </w:pPr>
      <w:r>
        <w:rPr>
          <w:rFonts w:hint="eastAsia"/>
        </w:rPr>
        <w:t>（１）研究成果を学術集会、セミナー等で発表する場合、筆頭者は当該研究に係る利益相反（</w:t>
      </w:r>
      <w:r>
        <w:rPr>
          <w:rFonts w:hint="eastAsia"/>
        </w:rPr>
        <w:t>COI</w:t>
      </w:r>
      <w:r>
        <w:rPr>
          <w:rFonts w:hint="eastAsia"/>
        </w:rPr>
        <w:t>）状況を、本指針に従って演題登録時に申告し、発表時に開示する。</w:t>
      </w:r>
    </w:p>
    <w:p w14:paraId="7B14952C" w14:textId="77777777" w:rsidR="0077434B" w:rsidRDefault="0077434B" w:rsidP="00E4686E">
      <w:pPr>
        <w:tabs>
          <w:tab w:val="left" w:pos="426"/>
        </w:tabs>
        <w:ind w:leftChars="22" w:left="424" w:hangingChars="180" w:hanging="378"/>
      </w:pPr>
      <w:r>
        <w:rPr>
          <w:rFonts w:hint="eastAsia"/>
        </w:rPr>
        <w:t>（２）研究成果を学術誌で発表する著者は、当該研究に係る利益相反（</w:t>
      </w:r>
      <w:r>
        <w:rPr>
          <w:rFonts w:hint="eastAsia"/>
        </w:rPr>
        <w:t>COI</w:t>
      </w:r>
      <w:r>
        <w:rPr>
          <w:rFonts w:hint="eastAsia"/>
        </w:rPr>
        <w:t>）状況を、本指針に従って確認し、論文投稿時に当校規定に従って申告し、発表時に開示する。</w:t>
      </w:r>
    </w:p>
    <w:p w14:paraId="5FABA6AE" w14:textId="77777777" w:rsidR="0077434B" w:rsidRDefault="0077434B" w:rsidP="00E4686E">
      <w:pPr>
        <w:tabs>
          <w:tab w:val="left" w:pos="426"/>
        </w:tabs>
        <w:ind w:leftChars="22" w:left="424" w:hangingChars="180" w:hanging="378"/>
      </w:pPr>
      <w:r>
        <w:rPr>
          <w:rFonts w:hint="eastAsia"/>
        </w:rPr>
        <w:t>（３）本学会の役員、委員会委員、学術集会長は、就任時に当該事業に係る利益相反（</w:t>
      </w:r>
      <w:r>
        <w:rPr>
          <w:rFonts w:hint="eastAsia"/>
        </w:rPr>
        <w:t>COI</w:t>
      </w:r>
      <w:r>
        <w:rPr>
          <w:rFonts w:hint="eastAsia"/>
        </w:rPr>
        <w:t>）状況を自己申告し、開示する。</w:t>
      </w:r>
    </w:p>
    <w:p w14:paraId="5726380D" w14:textId="77777777" w:rsidR="0077434B" w:rsidRDefault="0077434B" w:rsidP="00E4686E">
      <w:pPr>
        <w:tabs>
          <w:tab w:val="left" w:pos="0"/>
        </w:tabs>
      </w:pPr>
    </w:p>
    <w:p w14:paraId="70413891" w14:textId="77777777" w:rsidR="0077434B" w:rsidRPr="00E4686E" w:rsidRDefault="0077434B">
      <w:pPr>
        <w:rPr>
          <w:rFonts w:ascii="HG丸ｺﾞｼｯｸM-PRO" w:eastAsia="HG丸ｺﾞｼｯｸM-PRO" w:hAnsi="HG丸ｺﾞｼｯｸM-PRO"/>
        </w:rPr>
      </w:pPr>
      <w:r w:rsidRPr="00E4686E">
        <w:rPr>
          <w:rFonts w:ascii="HG丸ｺﾞｼｯｸM-PRO" w:eastAsia="HG丸ｺﾞｼｯｸM-PRO" w:hAnsi="HG丸ｺﾞｼｯｸM-PRO" w:hint="eastAsia"/>
        </w:rPr>
        <w:t>８．自己申告の基準</w:t>
      </w:r>
    </w:p>
    <w:p w14:paraId="1123F775" w14:textId="77777777" w:rsidR="0077434B" w:rsidRDefault="0077434B" w:rsidP="00E4686E">
      <w:pPr>
        <w:ind w:leftChars="68" w:left="424" w:hangingChars="134" w:hanging="281"/>
      </w:pPr>
      <w:r>
        <w:rPr>
          <w:rFonts w:hint="eastAsia"/>
        </w:rPr>
        <w:t>（１）企業・法人組織、営利を目的とする団体の役員、顧問職については、一つの企業等からの報酬が</w:t>
      </w:r>
      <w:r>
        <w:rPr>
          <w:rFonts w:hint="eastAsia"/>
        </w:rPr>
        <w:t>100</w:t>
      </w:r>
      <w:r>
        <w:rPr>
          <w:rFonts w:hint="eastAsia"/>
        </w:rPr>
        <w:t>万円以上の場合。</w:t>
      </w:r>
    </w:p>
    <w:p w14:paraId="2BD902D2" w14:textId="77777777" w:rsidR="0077434B" w:rsidRDefault="0077434B" w:rsidP="00E4686E">
      <w:pPr>
        <w:ind w:leftChars="68" w:left="424" w:hangingChars="134" w:hanging="281"/>
      </w:pPr>
      <w:r>
        <w:rPr>
          <w:rFonts w:hint="eastAsia"/>
        </w:rPr>
        <w:t>（２）株の保有については、年間利益（配当、売却額の総和）が</w:t>
      </w:r>
      <w:r>
        <w:rPr>
          <w:rFonts w:hint="eastAsia"/>
        </w:rPr>
        <w:t>100</w:t>
      </w:r>
      <w:r>
        <w:rPr>
          <w:rFonts w:hint="eastAsia"/>
        </w:rPr>
        <w:t>万円以上、あるいは</w:t>
      </w:r>
      <w:r>
        <w:rPr>
          <w:rFonts w:hint="eastAsia"/>
        </w:rPr>
        <w:lastRenderedPageBreak/>
        <w:t>一つの企業・団体の全株式の</w:t>
      </w:r>
      <w:r>
        <w:rPr>
          <w:rFonts w:hint="eastAsia"/>
        </w:rPr>
        <w:t>5</w:t>
      </w:r>
      <w:r>
        <w:rPr>
          <w:rFonts w:hint="eastAsia"/>
        </w:rPr>
        <w:t>％以上を所有する場合。</w:t>
      </w:r>
    </w:p>
    <w:p w14:paraId="3F4DF86C" w14:textId="77777777" w:rsidR="0077434B" w:rsidRDefault="0077434B" w:rsidP="00E4686E">
      <w:pPr>
        <w:ind w:leftChars="68" w:left="424" w:hangingChars="134" w:hanging="281"/>
      </w:pPr>
      <w:r>
        <w:rPr>
          <w:rFonts w:hint="eastAsia"/>
        </w:rPr>
        <w:t>（３）特許権などの使用量が</w:t>
      </w:r>
      <w:r>
        <w:rPr>
          <w:rFonts w:hint="eastAsia"/>
        </w:rPr>
        <w:t>100</w:t>
      </w:r>
      <w:r>
        <w:rPr>
          <w:rFonts w:hint="eastAsia"/>
        </w:rPr>
        <w:t>万円以上の場合。</w:t>
      </w:r>
    </w:p>
    <w:p w14:paraId="2D4021AD" w14:textId="77777777" w:rsidR="0077434B" w:rsidRDefault="0077434B" w:rsidP="00E4686E">
      <w:pPr>
        <w:ind w:leftChars="68" w:left="424" w:hangingChars="134" w:hanging="281"/>
      </w:pPr>
      <w:r>
        <w:rPr>
          <w:rFonts w:hint="eastAsia"/>
        </w:rPr>
        <w:t>（４）企業・法人組織や営利を目的とした団体から、日当、講演料等で、一つの企業・団体からの合計が年間</w:t>
      </w:r>
      <w:r>
        <w:rPr>
          <w:rFonts w:hint="eastAsia"/>
        </w:rPr>
        <w:t>50</w:t>
      </w:r>
      <w:r>
        <w:rPr>
          <w:rFonts w:hint="eastAsia"/>
        </w:rPr>
        <w:t>万円以上の場合。</w:t>
      </w:r>
    </w:p>
    <w:p w14:paraId="1058A68B" w14:textId="77777777" w:rsidR="0077434B" w:rsidRDefault="0077434B" w:rsidP="00E4686E">
      <w:pPr>
        <w:ind w:leftChars="68" w:left="424" w:hangingChars="134" w:hanging="281"/>
      </w:pPr>
      <w:r>
        <w:rPr>
          <w:rFonts w:hint="eastAsia"/>
        </w:rPr>
        <w:t>（５）</w:t>
      </w:r>
      <w:r w:rsidR="00387E62">
        <w:rPr>
          <w:rFonts w:hint="eastAsia"/>
        </w:rPr>
        <w:t>企業</w:t>
      </w:r>
      <w:r>
        <w:rPr>
          <w:rFonts w:hint="eastAsia"/>
        </w:rPr>
        <w:t>・法人組織や営利を目的とした団体が、パンフレットなどの執筆に対して支払った</w:t>
      </w:r>
      <w:r w:rsidR="00387E62">
        <w:rPr>
          <w:rFonts w:hint="eastAsia"/>
        </w:rPr>
        <w:t>原稿料が年間</w:t>
      </w:r>
      <w:r w:rsidR="00387E62">
        <w:rPr>
          <w:rFonts w:hint="eastAsia"/>
        </w:rPr>
        <w:t>100</w:t>
      </w:r>
      <w:r w:rsidR="00387E62">
        <w:rPr>
          <w:rFonts w:hint="eastAsia"/>
        </w:rPr>
        <w:t>万円以上の場合。</w:t>
      </w:r>
    </w:p>
    <w:p w14:paraId="33F9DAEB" w14:textId="77777777" w:rsidR="00387E62" w:rsidRDefault="00387E62" w:rsidP="00E4686E">
      <w:pPr>
        <w:ind w:leftChars="68" w:left="424" w:hangingChars="134" w:hanging="281"/>
      </w:pPr>
      <w:r>
        <w:rPr>
          <w:rFonts w:hint="eastAsia"/>
        </w:rPr>
        <w:t>（６）企業・法人組織や営利を目的とした団体が提供する、受託研究、共同研究、奨学寄附金などが、一つの研究に対して支払った額が</w:t>
      </w:r>
      <w:r>
        <w:rPr>
          <w:rFonts w:hint="eastAsia"/>
        </w:rPr>
        <w:t>100</w:t>
      </w:r>
      <w:r>
        <w:rPr>
          <w:rFonts w:hint="eastAsia"/>
        </w:rPr>
        <w:t>万円以上の場合。</w:t>
      </w:r>
    </w:p>
    <w:p w14:paraId="13503A99" w14:textId="77777777" w:rsidR="00387E62" w:rsidRDefault="00387E62" w:rsidP="00E4686E">
      <w:pPr>
        <w:ind w:leftChars="68" w:left="424" w:hangingChars="134" w:hanging="281"/>
      </w:pPr>
      <w:r>
        <w:rPr>
          <w:rFonts w:hint="eastAsia"/>
        </w:rPr>
        <w:t>（７）企業・法人組織、営利を目的とする団体がスポンサーとなる寄付講座に所属している場合。</w:t>
      </w:r>
    </w:p>
    <w:p w14:paraId="07E4AF2A" w14:textId="77777777" w:rsidR="00387E62" w:rsidRDefault="00387E62" w:rsidP="00E4686E">
      <w:pPr>
        <w:ind w:leftChars="68" w:left="424" w:hangingChars="134" w:hanging="281"/>
      </w:pPr>
      <w:r>
        <w:rPr>
          <w:rFonts w:hint="eastAsia"/>
        </w:rPr>
        <w:t>（８）その他の報酬（研究とは関係のない旅行、贈答品等）の合計が年間</w:t>
      </w:r>
      <w:r>
        <w:rPr>
          <w:rFonts w:hint="eastAsia"/>
        </w:rPr>
        <w:t>10</w:t>
      </w:r>
      <w:r>
        <w:rPr>
          <w:rFonts w:hint="eastAsia"/>
        </w:rPr>
        <w:t>万円以上の場合。</w:t>
      </w:r>
    </w:p>
    <w:p w14:paraId="6B209ED8" w14:textId="77777777" w:rsidR="00387E62" w:rsidRDefault="00387E62"/>
    <w:p w14:paraId="5D7AB456" w14:textId="189FE9AA" w:rsidR="00387E62" w:rsidRDefault="00A03301" w:rsidP="00387E62">
      <w:pPr>
        <w:jc w:val="right"/>
      </w:pPr>
      <w:r>
        <w:rPr>
          <w:rFonts w:hint="eastAsia"/>
        </w:rPr>
        <w:t>日本パラスポーツ看護学会</w:t>
      </w:r>
    </w:p>
    <w:p w14:paraId="4765286D" w14:textId="14D12ECB" w:rsidR="00387E62" w:rsidRDefault="00A03301" w:rsidP="00387E62">
      <w:pPr>
        <w:jc w:val="right"/>
      </w:pPr>
      <w:r>
        <w:rPr>
          <w:rFonts w:hint="eastAsia"/>
        </w:rPr>
        <w:t>令和４年</w:t>
      </w:r>
      <w:r>
        <w:t>11</w:t>
      </w:r>
      <w:r w:rsidR="00387E62">
        <w:rPr>
          <w:rFonts w:hint="eastAsia"/>
        </w:rPr>
        <w:t>月</w:t>
      </w:r>
      <w:r>
        <w:t>27</w:t>
      </w:r>
      <w:r w:rsidR="00387E62">
        <w:rPr>
          <w:rFonts w:hint="eastAsia"/>
        </w:rPr>
        <w:t>日</w:t>
      </w:r>
    </w:p>
    <w:sectPr w:rsidR="00387E62" w:rsidSect="00E67705">
      <w:headerReference w:type="default" r:id="rId6"/>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5815" w14:textId="77777777" w:rsidR="001C71EC" w:rsidRDefault="001C71EC" w:rsidP="00E4686E">
      <w:r>
        <w:separator/>
      </w:r>
    </w:p>
  </w:endnote>
  <w:endnote w:type="continuationSeparator" w:id="0">
    <w:p w14:paraId="396D6FA0" w14:textId="77777777" w:rsidR="001C71EC" w:rsidRDefault="001C71EC" w:rsidP="00E4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70395"/>
      <w:docPartObj>
        <w:docPartGallery w:val="Page Numbers (Bottom of Page)"/>
        <w:docPartUnique/>
      </w:docPartObj>
    </w:sdtPr>
    <w:sdtEndPr>
      <w:rPr>
        <w:rFonts w:ascii="HG丸ｺﾞｼｯｸM-PRO" w:eastAsia="HG丸ｺﾞｼｯｸM-PRO" w:hAnsi="HG丸ｺﾞｼｯｸM-PRO"/>
        <w:sz w:val="18"/>
        <w:szCs w:val="18"/>
      </w:rPr>
    </w:sdtEndPr>
    <w:sdtContent>
      <w:p w14:paraId="6BE77B7A" w14:textId="77777777" w:rsidR="00C86279" w:rsidRPr="00C86279" w:rsidRDefault="00C86279" w:rsidP="00C86279">
        <w:pPr>
          <w:pStyle w:val="a5"/>
          <w:jc w:val="center"/>
          <w:rPr>
            <w:rFonts w:ascii="HG丸ｺﾞｼｯｸM-PRO" w:eastAsia="HG丸ｺﾞｼｯｸM-PRO" w:hAnsi="HG丸ｺﾞｼｯｸM-PRO"/>
            <w:sz w:val="18"/>
            <w:szCs w:val="18"/>
          </w:rPr>
        </w:pPr>
        <w:r w:rsidRPr="00C86279">
          <w:rPr>
            <w:rFonts w:ascii="HG丸ｺﾞｼｯｸM-PRO" w:eastAsia="HG丸ｺﾞｼｯｸM-PRO" w:hAnsi="HG丸ｺﾞｼｯｸM-PRO"/>
            <w:sz w:val="18"/>
            <w:szCs w:val="18"/>
          </w:rPr>
          <w:fldChar w:fldCharType="begin"/>
        </w:r>
        <w:r w:rsidRPr="00C86279">
          <w:rPr>
            <w:rFonts w:ascii="HG丸ｺﾞｼｯｸM-PRO" w:eastAsia="HG丸ｺﾞｼｯｸM-PRO" w:hAnsi="HG丸ｺﾞｼｯｸM-PRO"/>
            <w:sz w:val="18"/>
            <w:szCs w:val="18"/>
          </w:rPr>
          <w:instrText>PAGE   \* MERGEFORMAT</w:instrText>
        </w:r>
        <w:r w:rsidRPr="00C86279">
          <w:rPr>
            <w:rFonts w:ascii="HG丸ｺﾞｼｯｸM-PRO" w:eastAsia="HG丸ｺﾞｼｯｸM-PRO" w:hAnsi="HG丸ｺﾞｼｯｸM-PRO"/>
            <w:sz w:val="18"/>
            <w:szCs w:val="18"/>
          </w:rPr>
          <w:fldChar w:fldCharType="separate"/>
        </w:r>
        <w:r w:rsidR="00FE6938" w:rsidRPr="00FE6938">
          <w:rPr>
            <w:rFonts w:ascii="HG丸ｺﾞｼｯｸM-PRO" w:eastAsia="HG丸ｺﾞｼｯｸM-PRO" w:hAnsi="HG丸ｺﾞｼｯｸM-PRO"/>
            <w:noProof/>
            <w:sz w:val="18"/>
            <w:szCs w:val="18"/>
            <w:lang w:val="ja-JP"/>
          </w:rPr>
          <w:t>-</w:t>
        </w:r>
        <w:r w:rsidR="00FE6938">
          <w:rPr>
            <w:rFonts w:ascii="HG丸ｺﾞｼｯｸM-PRO" w:eastAsia="HG丸ｺﾞｼｯｸM-PRO" w:hAnsi="HG丸ｺﾞｼｯｸM-PRO"/>
            <w:noProof/>
            <w:sz w:val="18"/>
            <w:szCs w:val="18"/>
          </w:rPr>
          <w:t xml:space="preserve"> 1 -</w:t>
        </w:r>
        <w:r w:rsidRPr="00C86279">
          <w:rPr>
            <w:rFonts w:ascii="HG丸ｺﾞｼｯｸM-PRO" w:eastAsia="HG丸ｺﾞｼｯｸM-PRO" w:hAnsi="HG丸ｺﾞｼｯｸM-PR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F261" w14:textId="77777777" w:rsidR="001C71EC" w:rsidRDefault="001C71EC" w:rsidP="00E4686E">
      <w:r>
        <w:separator/>
      </w:r>
    </w:p>
  </w:footnote>
  <w:footnote w:type="continuationSeparator" w:id="0">
    <w:p w14:paraId="51E9A179" w14:textId="77777777" w:rsidR="001C71EC" w:rsidRDefault="001C71EC" w:rsidP="00E4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A85" w14:textId="11E0E7F3" w:rsidR="00E4686E" w:rsidRPr="00E4686E" w:rsidRDefault="00E4686E" w:rsidP="00E4686E">
    <w:pPr>
      <w:pStyle w:val="a3"/>
      <w:jc w:val="right"/>
      <w:rPr>
        <w:rFonts w:ascii="HG丸ｺﾞｼｯｸM-PRO" w:eastAsia="HG丸ｺﾞｼｯｸM-PRO" w:hAnsi="HG丸ｺﾞｼｯｸM-PRO"/>
        <w:sz w:val="18"/>
        <w:szCs w:val="18"/>
      </w:rPr>
    </w:pPr>
    <w:r w:rsidRPr="00E4686E">
      <w:rPr>
        <w:rFonts w:ascii="HG丸ｺﾞｼｯｸM-PRO" w:eastAsia="HG丸ｺﾞｼｯｸM-PRO" w:hAnsi="HG丸ｺﾞｼｯｸM-PRO" w:hint="eastAsia"/>
        <w:sz w:val="18"/>
        <w:szCs w:val="18"/>
      </w:rPr>
      <w:t>日本</w:t>
    </w:r>
    <w:r w:rsidR="00A03301">
      <w:rPr>
        <w:rFonts w:ascii="HG丸ｺﾞｼｯｸM-PRO" w:eastAsia="HG丸ｺﾞｼｯｸM-PRO" w:hAnsi="HG丸ｺﾞｼｯｸM-PRO" w:hint="eastAsia"/>
        <w:sz w:val="18"/>
        <w:szCs w:val="18"/>
      </w:rPr>
      <w:t>パラスポーツ</w:t>
    </w:r>
    <w:r w:rsidRPr="00E4686E">
      <w:rPr>
        <w:rFonts w:ascii="HG丸ｺﾞｼｯｸM-PRO" w:eastAsia="HG丸ｺﾞｼｯｸM-PRO" w:hAnsi="HG丸ｺﾞｼｯｸM-PRO" w:hint="eastAsia"/>
        <w:sz w:val="18"/>
        <w:szCs w:val="18"/>
      </w:rPr>
      <w:t>看護学会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DA"/>
    <w:rsid w:val="00032CA8"/>
    <w:rsid w:val="001C71EC"/>
    <w:rsid w:val="002455DA"/>
    <w:rsid w:val="002A406F"/>
    <w:rsid w:val="00387E62"/>
    <w:rsid w:val="003E6B41"/>
    <w:rsid w:val="00656A85"/>
    <w:rsid w:val="006F4BE5"/>
    <w:rsid w:val="0077434B"/>
    <w:rsid w:val="007A5B88"/>
    <w:rsid w:val="007F6611"/>
    <w:rsid w:val="00831DEB"/>
    <w:rsid w:val="008C54A5"/>
    <w:rsid w:val="00983F3D"/>
    <w:rsid w:val="0099526F"/>
    <w:rsid w:val="009C2B15"/>
    <w:rsid w:val="00A03301"/>
    <w:rsid w:val="00A219F4"/>
    <w:rsid w:val="00A6545C"/>
    <w:rsid w:val="00AA676C"/>
    <w:rsid w:val="00AB6AA5"/>
    <w:rsid w:val="00B150D1"/>
    <w:rsid w:val="00C86279"/>
    <w:rsid w:val="00DE4CAC"/>
    <w:rsid w:val="00E02357"/>
    <w:rsid w:val="00E04E09"/>
    <w:rsid w:val="00E4686E"/>
    <w:rsid w:val="00E67705"/>
    <w:rsid w:val="00E72A57"/>
    <w:rsid w:val="00FE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B4D0F"/>
  <w15:docId w15:val="{6E297AF1-E13A-7542-B46F-4E17ED10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86E"/>
    <w:pPr>
      <w:tabs>
        <w:tab w:val="center" w:pos="4252"/>
        <w:tab w:val="right" w:pos="8504"/>
      </w:tabs>
      <w:snapToGrid w:val="0"/>
    </w:pPr>
  </w:style>
  <w:style w:type="character" w:customStyle="1" w:styleId="a4">
    <w:name w:val="ヘッダー (文字)"/>
    <w:basedOn w:val="a0"/>
    <w:link w:val="a3"/>
    <w:uiPriority w:val="99"/>
    <w:rsid w:val="00E4686E"/>
  </w:style>
  <w:style w:type="paragraph" w:styleId="a5">
    <w:name w:val="footer"/>
    <w:basedOn w:val="a"/>
    <w:link w:val="a6"/>
    <w:uiPriority w:val="99"/>
    <w:unhideWhenUsed/>
    <w:rsid w:val="00E4686E"/>
    <w:pPr>
      <w:tabs>
        <w:tab w:val="center" w:pos="4252"/>
        <w:tab w:val="right" w:pos="8504"/>
      </w:tabs>
      <w:snapToGrid w:val="0"/>
    </w:pPr>
  </w:style>
  <w:style w:type="character" w:customStyle="1" w:styleId="a6">
    <w:name w:val="フッター (文字)"/>
    <w:basedOn w:val="a0"/>
    <w:link w:val="a5"/>
    <w:uiPriority w:val="99"/>
    <w:rsid w:val="00E4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学校法人早稲田医療学園</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るみ 黒田</cp:lastModifiedBy>
  <cp:revision>2</cp:revision>
  <cp:lastPrinted>2018-09-01T06:42:00Z</cp:lastPrinted>
  <dcterms:created xsi:type="dcterms:W3CDTF">2026-02-13T10:50:00Z</dcterms:created>
  <dcterms:modified xsi:type="dcterms:W3CDTF">2026-02-13T10:50:00Z</dcterms:modified>
</cp:coreProperties>
</file>